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4E" w:rsidRPr="006A1872" w:rsidRDefault="00FE044E" w:rsidP="00FE044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A1872">
        <w:rPr>
          <w:rFonts w:ascii="Times New Roman" w:hAnsi="Times New Roman" w:cs="Times New Roman"/>
          <w:sz w:val="24"/>
          <w:szCs w:val="24"/>
        </w:rPr>
        <w:t>БЛОК - СХЕМА</w:t>
      </w:r>
    </w:p>
    <w:p w:rsidR="00FE044E" w:rsidRDefault="00FE044E" w:rsidP="00FE044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A1872">
        <w:rPr>
          <w:rFonts w:ascii="Times New Roman" w:hAnsi="Times New Roman" w:cs="Times New Roman"/>
          <w:sz w:val="24"/>
          <w:szCs w:val="24"/>
        </w:rPr>
        <w:t>алгоритма прохождения административной процедур при предоставлении муниципальной услуги «Приём заявлений, постановка на учет и зачисление детей в муниципальные образовательные учреждения, реализующие основную общеобразовательную программу дошкольного образования (детские сады)»</w:t>
      </w:r>
    </w:p>
    <w:p w:rsidR="00FE044E" w:rsidRPr="006A1872" w:rsidRDefault="00FE044E" w:rsidP="00FE044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E044E" w:rsidRDefault="00FE044E"/>
    <w:p w:rsidR="00AE40F6" w:rsidRDefault="00FE044E">
      <w:r>
        <w:rPr>
          <w:noProof/>
          <w:lang w:eastAsia="ru-RU"/>
        </w:rPr>
        <w:pict>
          <v:group id="Группа 294" o:spid="_x0000_s1026" style="position:absolute;margin-left:78.3pt;margin-top:-13.05pt;width:644.65pt;height:393pt;z-index:251658240;mso-width-relative:margin;mso-height-relative:margin" coordsize="7867916,4107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">
            <v:line id="Прямая соединительная линия 25" o:spid="_x0000_s1027" style="position:absolute;visibility:visible" from="7077075,828675" to="7077075,996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eUvcQAAADbAAAADwAAAGRycy9kb3ducmV2LnhtbESPUWvCQBCE3wv9D8cWfKsXI4pGT5FC&#10;QWxfav0Ba25Ngrm99G6r0V/fKxT6OMzMN8xy3btWXSjExrOB0TADRVx623Bl4PD5+jwDFQXZYuuZ&#10;DNwownr1+LDEwvorf9BlL5VKEI4FGqhFukLrWNbkMA59R5y8kw8OJclQaRvwmuCu1XmWTbXDhtNC&#10;jR291FSe99/OwNfb+zbejm0u08l9dw6b2VzG0ZjBU79ZgBLq5T/8195aA/kE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55S9xAAAANsAAAAPAAAAAAAAAAAA&#10;AAAAAKECAABkcnMvZG93bnJldi54bWxQSwUGAAAAAAQABAD5AAAAkgMAAAAA&#10;" strokecolor="#4579b8 [3044]"/>
            <v:group id="Группа 293" o:spid="_x0000_s1028" style="position:absolute;width:7867916;height:4107652" coordsize="7867916,4107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<v:group id="Группа 292" o:spid="_x0000_s1029" style="position:absolute;width:7867916;height:4107652" coordsize="7867916,4107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<v:group id="Группа 291" o:spid="_x0000_s1030" style="position:absolute;width:7867916;height:4107652" coordsize="7867916,4107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" o:spid="_x0000_s1031" type="#_x0000_t202" style="position:absolute;left:4714875;top:1000125;width:3147237;height:15204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t4b0A&#10;AADaAAAADwAAAGRycy9kb3ducmV2LnhtbERPzWoCMRC+F/oOYQreNNsWRLZGEVFa9eTaBxg242Zx&#10;M1mSdI1vbwShp+Hj+535MtlODORD61jB+6QAQVw73XKj4Pe0Hc9AhIissXNMCm4UYLl4fZljqd2V&#10;jzRUsRE5hEOJCkyMfSllqA1ZDBPXE2fu7LzFmKFvpPZ4zeG2kx9FMZUWW84NBntaG6ov1Z9VsPum&#10;xqTDJkU//cTNnoYUtoNSo7e0+gIRKcV/8dP9o/N8eLzyuHJx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cKt4b0AAADaAAAADwAAAAAAAAAAAAAAAACYAgAAZHJzL2Rvd25yZXYu&#10;eG1sUEsFBgAAAAAEAAQA9QAAAIIDAAAAAA==&#10;" fillcolor="#fbcaa2 [1625]" strokecolor="#f68c36 [3049]">
                    <v:fill color2="#fdefe3 [505]" rotate="t" angle="180" colors="0 #ffbe86;22938f #ffd0aa;1 #ffebdb" focus="100%" type="gradient"/>
                    <v:shadow on="t" color="black" opacity="26214f" origin="-.5,-.5" offset=".74836mm,.74836mm"/>
                    <v:textbox style="mso-next-textbox:#Поле 1">
                      <w:txbxContent>
                        <w:p w:rsidR="00FE044E" w:rsidRPr="001A020C" w:rsidRDefault="00FE044E" w:rsidP="00FE044E">
                          <w:pPr>
                            <w:pStyle w:val="ConsPlusNormal"/>
                            <w:widowControl/>
                            <w:spacing w:line="276" w:lineRule="auto"/>
                            <w:ind w:left="-57" w:right="-57" w:firstLine="0"/>
                            <w:jc w:val="center"/>
                            <w:rPr>
                              <w:rFonts w:ascii="Segoe UI" w:hAnsi="Segoe UI" w:cs="Segoe UI"/>
                              <w:color w:val="595959" w:themeColor="text1" w:themeTint="A6"/>
                              <w:sz w:val="12"/>
                            </w:rPr>
                          </w:pPr>
                          <w:r w:rsidRPr="001A020C">
                            <w:rPr>
                              <w:rFonts w:ascii="Segoe UI" w:hAnsi="Segoe UI" w:cs="Segoe UI"/>
                              <w:szCs w:val="28"/>
                            </w:rPr>
                            <w:t>Выдача уведомления</w:t>
                          </w:r>
                          <w:r w:rsidRPr="001A020C">
                            <w:rPr>
                              <w:rFonts w:ascii="Segoe UI" w:hAnsi="Segoe UI" w:cs="Segoe UI"/>
                              <w:szCs w:val="28"/>
                            </w:rPr>
                            <w:br/>
                          </w:r>
                          <w:r w:rsidRPr="001A020C">
                            <w:rPr>
                              <w:rFonts w:ascii="Segoe UI" w:hAnsi="Segoe UI" w:cs="Segoe UI"/>
                              <w:b/>
                              <w:szCs w:val="28"/>
                            </w:rPr>
                            <w:t>об отказе в постановке на учёт</w:t>
                          </w:r>
                          <w:r w:rsidRPr="001A020C">
                            <w:rPr>
                              <w:rFonts w:ascii="Segoe UI" w:hAnsi="Segoe UI" w:cs="Segoe UI"/>
                              <w:szCs w:val="28"/>
                            </w:rPr>
                            <w:t xml:space="preserve"> </w:t>
                          </w:r>
                          <w:r w:rsidRPr="001A020C">
                            <w:rPr>
                              <w:rFonts w:ascii="Segoe UI" w:hAnsi="Segoe UI" w:cs="Segoe UI"/>
                              <w:szCs w:val="28"/>
                            </w:rPr>
                            <w:br/>
                            <w:t>для зачисления в ДОУ (переводе ребёнка из одного ДОУ в другое)</w:t>
                          </w:r>
                          <w:r w:rsidRPr="001A020C">
                            <w:rPr>
                              <w:rFonts w:ascii="Segoe UI" w:hAnsi="Segoe UI" w:cs="Segoe UI"/>
                              <w:szCs w:val="28"/>
                            </w:rPr>
                            <w:br/>
                          </w:r>
                          <w:r w:rsidRPr="001A020C">
                            <w:rPr>
                              <w:rFonts w:ascii="Segoe UI" w:hAnsi="Segoe UI" w:cs="Segoe UI"/>
                              <w:b/>
                              <w:szCs w:val="28"/>
                            </w:rPr>
                            <w:t>Срок</w:t>
                          </w:r>
                          <w:r w:rsidRPr="001A020C">
                            <w:rPr>
                              <w:rFonts w:ascii="Segoe UI" w:hAnsi="Segoe UI" w:cs="Segoe UI"/>
                              <w:szCs w:val="28"/>
                            </w:rPr>
                            <w:t xml:space="preserve"> -</w:t>
                          </w:r>
                          <w:r w:rsidRPr="001A020C">
                            <w:rPr>
                              <w:rFonts w:ascii="Segoe UI" w:hAnsi="Segoe UI" w:cs="Segoe UI"/>
                              <w:b/>
                              <w:szCs w:val="28"/>
                            </w:rPr>
                            <w:t xml:space="preserve"> при очной и заочной форме в день обращения</w:t>
                          </w:r>
                        </w:p>
                      </w:txbxContent>
                    </v:textbox>
                  </v:shape>
                  <v:shape id="Поле 2" o:spid="_x0000_s1032" type="#_x0000_t202" style="position:absolute;top:1000125;width:4603898;height:1520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zlsAA&#10;AADaAAAADwAAAGRycy9kb3ducmV2LnhtbESP0WoCMRRE3wv+Q7iCbzWrgpTV7FKK0tY+Vf2Ay+Z2&#10;s3RzsyRxjX9vCkIfh5k5w2zrZHsxkg+dYwWLeQGCuHG641bB+bR/fgERIrLG3jEpuFGAupo8bbHU&#10;7srfNB5jKzKEQ4kKTIxDKWVoDFkMczcQZ+/HeYsxS99K7fGa4baXy6JYS4sd5wWDA70Zan6PF6vg&#10;851ak752Kfr1CncHGlPYj0rNpul1AyJSiv/hR/tDK1jC35V8A2R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AzlsAAAADaAAAADwAAAAAAAAAAAAAAAACYAgAAZHJzL2Rvd25y&#10;ZXYueG1sUEsFBgAAAAAEAAQA9QAAAIUDAAAAAA==&#10;" fillcolor="#fbcaa2 [1625]" strokecolor="#f68c36 [3049]">
                    <v:fill color2="#fdefe3 [505]" rotate="t" angle="180" colors="0 #ffbe86;22938f #ffd0aa;1 #ffebdb" focus="100%" type="gradient"/>
                    <v:shadow on="t" color="black" opacity="26214f" origin="-.5,-.5" offset=".74836mm,.74836mm"/>
                    <v:textbox style="mso-next-textbox:#Поле 2">
                      <w:txbxContent>
                        <w:p w:rsidR="00FE044E" w:rsidRPr="00E738A3" w:rsidRDefault="00FE044E" w:rsidP="00FE044E">
                          <w:pPr>
                            <w:pStyle w:val="ConsPlusNormal"/>
                            <w:widowControl/>
                            <w:spacing w:line="276" w:lineRule="auto"/>
                            <w:ind w:left="-57" w:right="-57" w:firstLine="0"/>
                            <w:jc w:val="center"/>
                            <w:rPr>
                              <w:rFonts w:ascii="Segoe UI" w:hAnsi="Segoe UI" w:cs="Segoe UI"/>
                              <w:szCs w:val="28"/>
                            </w:rPr>
                          </w:pPr>
                          <w:r w:rsidRPr="00E738A3">
                            <w:rPr>
                              <w:rFonts w:ascii="Segoe UI" w:hAnsi="Segoe UI" w:cs="Segoe UI"/>
                              <w:szCs w:val="28"/>
                            </w:rPr>
                            <w:t xml:space="preserve">Выдача уведомления </w:t>
                          </w:r>
                          <w:r w:rsidRPr="00E738A3">
                            <w:rPr>
                              <w:rFonts w:ascii="Segoe UI" w:hAnsi="Segoe UI" w:cs="Segoe UI"/>
                              <w:b/>
                              <w:szCs w:val="28"/>
                            </w:rPr>
                            <w:t>о постановке на учёт</w:t>
                          </w:r>
                          <w:r w:rsidRPr="00E738A3">
                            <w:rPr>
                              <w:rFonts w:ascii="Segoe UI" w:hAnsi="Segoe UI" w:cs="Segoe UI"/>
                              <w:szCs w:val="28"/>
                            </w:rPr>
                            <w:t xml:space="preserve"> ребёнка для зачисления в ДОУ (переводе ребёнка из одного ДОУ в другое)</w:t>
                          </w:r>
                        </w:p>
                        <w:p w:rsidR="00FE044E" w:rsidRPr="00E738A3" w:rsidRDefault="00FE044E" w:rsidP="00FE044E">
                          <w:pPr>
                            <w:pStyle w:val="ConsPlusNormal"/>
                            <w:widowControl/>
                            <w:spacing w:line="276" w:lineRule="auto"/>
                            <w:ind w:left="-57" w:right="-57" w:firstLine="0"/>
                            <w:jc w:val="center"/>
                            <w:rPr>
                              <w:rFonts w:ascii="Segoe UI" w:hAnsi="Segoe UI" w:cs="Segoe UI"/>
                              <w:b/>
                              <w:color w:val="595959" w:themeColor="text1" w:themeTint="A6"/>
                              <w:sz w:val="12"/>
                            </w:rPr>
                          </w:pPr>
                          <w:proofErr w:type="gramStart"/>
                          <w:r w:rsidRPr="00E738A3">
                            <w:rPr>
                              <w:rFonts w:ascii="Segoe UI" w:hAnsi="Segoe UI" w:cs="Segoe UI"/>
                              <w:b/>
                              <w:szCs w:val="28"/>
                            </w:rPr>
                            <w:t xml:space="preserve">Срок </w:t>
                          </w:r>
                          <w:r w:rsidRPr="00E738A3">
                            <w:rPr>
                              <w:rFonts w:ascii="Segoe UI" w:hAnsi="Segoe UI" w:cs="Segoe UI"/>
                              <w:szCs w:val="28"/>
                            </w:rPr>
                            <w:t>–</w:t>
                          </w:r>
                          <w:r w:rsidRPr="00E738A3">
                            <w:rPr>
                              <w:rFonts w:ascii="Segoe UI" w:hAnsi="Segoe UI" w:cs="Segoe UI"/>
                              <w:b/>
                              <w:szCs w:val="28"/>
                            </w:rPr>
                            <w:t xml:space="preserve"> при очной форме 1 день, </w:t>
                          </w:r>
                          <w:r w:rsidRPr="00E738A3">
                            <w:rPr>
                              <w:rFonts w:ascii="Segoe UI" w:hAnsi="Segoe UI" w:cs="Segoe UI"/>
                              <w:b/>
                              <w:szCs w:val="28"/>
                            </w:rPr>
                            <w:br/>
                            <w:t xml:space="preserve">при заочной </w:t>
                          </w:r>
                          <w:r w:rsidRPr="00E738A3">
                            <w:rPr>
                              <w:rFonts w:ascii="Segoe UI" w:hAnsi="Segoe UI" w:cs="Segoe UI"/>
                              <w:szCs w:val="28"/>
                            </w:rPr>
                            <w:t>–</w:t>
                          </w:r>
                          <w:r w:rsidRPr="00E738A3">
                            <w:rPr>
                              <w:rFonts w:ascii="Segoe UI" w:hAnsi="Segoe UI" w:cs="Segoe UI"/>
                              <w:b/>
                              <w:szCs w:val="28"/>
                            </w:rPr>
                            <w:t xml:space="preserve"> в день предоставления установленного пакета документов</w:t>
                          </w:r>
                          <w:proofErr w:type="gramEnd"/>
                        </w:p>
                      </w:txbxContent>
                    </v:textbox>
                  </v:shape>
                  <v:shape id="Поле 3" o:spid="_x0000_s1033" type="#_x0000_t202" style="position:absolute;top:3533775;width:7867916;height:5738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BN8MA&#10;AADaAAAADwAAAGRycy9kb3ducmV2LnhtbESPQYvCMBSE7wv+h/AEb2tahbVUo6iwoLAe1B48Pppn&#10;W21euk3U+u/NwoLHYWa+YWaLztTiTq2rLCuIhxEI4tzqigsF2fH7MwHhPLLG2jIpeJKDxbz3McNU&#10;2wfv6X7whQgQdikqKL1vUildXpJBN7QNcfDOtjXog2wLqVt8BLip5SiKvqTBisNCiQ2tS8qvh5tR&#10;MNpGv7fJ6tIl6yaOd1my+TnjSalBv1tOQXjq/Dv8395oBWP4uxJu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BN8MAAADaAAAADwAAAAAAAAAAAAAAAACYAgAAZHJzL2Rv&#10;d25yZXYueG1sUEsFBgAAAAAEAAQA9QAAAIgDAAAAAA==&#10;" fillcolor="#dfa7a6 [1621]" strokecolor="#bc4542 [3045]">
                    <v:fill color2="#f5e4e4 [501]" rotate="t" angle="180" colors="0 #ffa2a1;22938f #ffbebd;1 #ffe5e5" focus="100%" type="gradient"/>
                    <v:shadow on="t" color="black" opacity="24903f" origin=",.5" offset="0,.55556mm"/>
                    <v:textbox style="mso-next-textbox:#Поле 3">
                      <w:txbxContent>
                        <w:p w:rsidR="00FE044E" w:rsidRPr="001A020C" w:rsidRDefault="00FE044E" w:rsidP="00FE044E">
                          <w:pPr>
                            <w:pStyle w:val="ConsPlusNormal"/>
                            <w:widowControl/>
                            <w:ind w:firstLine="0"/>
                            <w:jc w:val="center"/>
                            <w:rPr>
                              <w:rFonts w:ascii="Segoe UI" w:hAnsi="Segoe UI" w:cs="Segoe UI"/>
                              <w:b/>
                              <w:sz w:val="18"/>
                            </w:rPr>
                          </w:pPr>
                          <w:r w:rsidRPr="001A020C">
                            <w:rPr>
                              <w:rFonts w:ascii="Segoe UI" w:hAnsi="Segoe UI" w:cs="Segoe UI"/>
                              <w:b/>
                              <w:szCs w:val="28"/>
                            </w:rPr>
                            <w:t>Выдача</w:t>
                          </w:r>
                          <w:r w:rsidRPr="001A020C">
                            <w:rPr>
                              <w:rFonts w:ascii="Segoe UI" w:hAnsi="Segoe UI" w:cs="Segoe UI"/>
                              <w:szCs w:val="28"/>
                            </w:rPr>
                            <w:t xml:space="preserve"> направления срок – </w:t>
                          </w:r>
                          <w:r w:rsidRPr="001A020C">
                            <w:rPr>
                              <w:rFonts w:ascii="Segoe UI" w:hAnsi="Segoe UI" w:cs="Segoe UI"/>
                              <w:b/>
                              <w:szCs w:val="28"/>
                            </w:rPr>
                            <w:t>12 дней</w:t>
                          </w:r>
                          <w:r w:rsidRPr="001A020C">
                            <w:rPr>
                              <w:rFonts w:ascii="Segoe UI" w:hAnsi="Segoe UI" w:cs="Segoe UI"/>
                              <w:szCs w:val="28"/>
                            </w:rPr>
                            <w:t xml:space="preserve"> с момента утверждения списка.</w:t>
                          </w:r>
                          <w:r w:rsidRPr="001A020C">
                            <w:rPr>
                              <w:rFonts w:ascii="Segoe UI" w:hAnsi="Segoe UI" w:cs="Segoe UI"/>
                              <w:szCs w:val="28"/>
                            </w:rPr>
                            <w:br/>
                          </w:r>
                          <w:r w:rsidRPr="001A020C">
                            <w:rPr>
                              <w:rFonts w:ascii="Segoe UI" w:hAnsi="Segoe UI" w:cs="Segoe UI"/>
                              <w:b/>
                              <w:szCs w:val="28"/>
                            </w:rPr>
                            <w:t>Зачисление</w:t>
                          </w:r>
                          <w:r w:rsidRPr="001A020C">
                            <w:rPr>
                              <w:rFonts w:ascii="Segoe UI" w:hAnsi="Segoe UI" w:cs="Segoe UI"/>
                              <w:szCs w:val="28"/>
                            </w:rPr>
                            <w:t xml:space="preserve"> ребёнка в ДОУ срок – </w:t>
                          </w:r>
                          <w:r w:rsidRPr="001A020C">
                            <w:rPr>
                              <w:rFonts w:ascii="Segoe UI" w:hAnsi="Segoe UI" w:cs="Segoe UI"/>
                              <w:b/>
                              <w:szCs w:val="28"/>
                            </w:rPr>
                            <w:t>5 дней</w:t>
                          </w:r>
                        </w:p>
                      </w:txbxContent>
                    </v:textbox>
                  </v:shape>
                  <v:shape id="Надпись 2" o:spid="_x0000_s1034" type="#_x0000_t202" style="position:absolute;width:7867650;height:8293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YOMMA&#10;AADcAAAADwAAAGRycy9kb3ducmV2LnhtbESPQYvCMBSE74L/ITzB25qqrC5do4gieNiLVZC9PZpn&#10;27V5qUnU+u+NsOBxmJlvmNmiNbW4kfOVZQXDQQKCOLe64kLBYb/5+ALhA7LG2jIpeJCHxbzbmWGq&#10;7Z13dMtCISKEfYoKyhCaVEqfl2TQD2xDHL2TdQZDlK6Q2uE9wk0tR0kykQYrjgslNrQqKT9nV6OA&#10;J7u/TOeX3yOd3NF/Vpv1T1Yr1e+1y28QgdrwDv+3t1rBOJnC60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6YOMMAAADcAAAADwAAAAAAAAAAAAAAAACYAgAAZHJzL2Rv&#10;d25yZXYueG1sUEsFBgAAAAAEAAQA9QAAAIgDAAAAAA==&#10;" fillcolor="#a5d5e2 [1624]" strokecolor="#40a7c2 [3048]">
                    <v:fill color2="#e4f2f6 [504]" o:opacity2="17039f" rotate="t" colors="0 #9eeaff;22938f #bbefff;1 #e4f9ff" focus="100%" type="gradient"/>
                    <v:shadow on="t" color="black" opacity="26214f" origin="-.5,-.5" offset=".74836mm,.74836mm"/>
                    <v:textbox style="mso-next-textbox:#Надпись 2">
                      <w:txbxContent>
                        <w:p w:rsidR="00FE044E" w:rsidRPr="007D2B7E" w:rsidRDefault="00FE044E" w:rsidP="00FE044E">
                          <w:pPr>
                            <w:pStyle w:val="ConsPlusNonformat"/>
                            <w:widowControl/>
                            <w:jc w:val="center"/>
                            <w:rPr>
                              <w:rFonts w:ascii="Segoe UI" w:hAnsi="Segoe UI" w:cs="Segoe UI"/>
                              <w:szCs w:val="28"/>
                            </w:rPr>
                          </w:pPr>
                          <w:r w:rsidRPr="007D2B7E">
                            <w:rPr>
                              <w:rFonts w:ascii="Segoe UI" w:hAnsi="Segoe UI" w:cs="Segoe UI"/>
                              <w:b/>
                              <w:szCs w:val="28"/>
                            </w:rPr>
                            <w:t>Прием, регистрация заявлений о постановке на учёт и зачислении ребёнка в ДОУ</w:t>
                          </w:r>
                          <w:r w:rsidRPr="007D2B7E">
                            <w:rPr>
                              <w:rFonts w:ascii="Segoe UI" w:hAnsi="Segoe UI" w:cs="Segoe UI"/>
                              <w:szCs w:val="28"/>
                            </w:rPr>
                            <w:br/>
                            <w:t>(переводе ребёнка из одного ДОУ в другое)</w:t>
                          </w:r>
                        </w:p>
                        <w:p w:rsidR="00FE044E" w:rsidRPr="007D2B7E" w:rsidRDefault="00FE044E" w:rsidP="00FE044E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sz w:val="18"/>
                            </w:rPr>
                          </w:pPr>
                          <w:r w:rsidRPr="007D2B7E">
                            <w:rPr>
                              <w:rFonts w:ascii="Segoe UI" w:hAnsi="Segoe UI" w:cs="Segoe UI"/>
                              <w:b/>
                              <w:sz w:val="20"/>
                              <w:szCs w:val="28"/>
                            </w:rPr>
                            <w:t xml:space="preserve">Срок </w:t>
                          </w:r>
                          <w:r w:rsidRPr="007D2B7E">
                            <w:rPr>
                              <w:rFonts w:ascii="Segoe UI" w:hAnsi="Segoe UI" w:cs="Segoe UI"/>
                              <w:sz w:val="20"/>
                              <w:szCs w:val="28"/>
                            </w:rPr>
                            <w:t>–</w:t>
                          </w:r>
                          <w:r w:rsidRPr="007D2B7E">
                            <w:rPr>
                              <w:rFonts w:ascii="Segoe UI" w:hAnsi="Segoe UI" w:cs="Segoe UI"/>
                              <w:b/>
                              <w:sz w:val="20"/>
                              <w:szCs w:val="28"/>
                            </w:rPr>
                            <w:t xml:space="preserve"> в день обращения, 1 день</w:t>
                          </w:r>
                        </w:p>
                      </w:txbxContent>
                    </v:textbox>
                  </v:shape>
                  <v:shape id="Поле 10" o:spid="_x0000_s1035" type="#_x0000_t202" style="position:absolute;top:2781300;width:7867650;height:5632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B7cUA&#10;AADbAAAADwAAAGRycy9kb3ducmV2LnhtbESPQWvDMAyF74P+B6PCbquzHUZI65YQGHRdB13bwY4i&#10;1uKwWA6x16T/fjoUdpN4T+99Wm0m36kLDbENbOBxkYEiroNtuTFwPr085KBiQrbYBSYDV4qwWc/u&#10;VljYMPIHXY6pURLCsUADLqW+0DrWjjzGReiJRfsOg8ck69BoO+Ao4b7TT1n2rD22LA0Oe6oc1T/H&#10;X29g9FvXfL29vu93VOa7vOrK6vBpzP18KpegEk3p33y73lrBF3r5RQ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cYHtxQAAANsAAAAPAAAAAAAAAAAAAAAAAJgCAABkcnMv&#10;ZG93bnJldi54bWxQSwUGAAAAAAQABAD1AAAAigMAAAAA&#10;" fillcolor="#dfa7a6 [1621]" strokecolor="#bc4542 [3045]">
                    <v:fill color2="#f5e4e4 [501]" rotate="t" angle="180" colors="0 #ffa2a1;22938f #ffbebd;1 #ffe5e5" focus="100%" type="gradient"/>
                    <v:shadow on="t" color="black" opacity="14417f" origin="-.5,-.5" offset=".99781mm,.99781mm"/>
                    <v:textbox style="mso-next-textbox:#Поле 10">
                      <w:txbxContent>
                        <w:p w:rsidR="00FE044E" w:rsidRPr="001A020C" w:rsidRDefault="00FE044E" w:rsidP="00FE044E">
                          <w:pPr>
                            <w:pStyle w:val="ConsPlusNonformat"/>
                            <w:widowControl/>
                            <w:jc w:val="center"/>
                            <w:rPr>
                              <w:rFonts w:ascii="Segoe UI" w:hAnsi="Segoe UI" w:cs="Segoe UI"/>
                              <w:szCs w:val="28"/>
                            </w:rPr>
                          </w:pPr>
                          <w:r w:rsidRPr="001A020C">
                            <w:rPr>
                              <w:rFonts w:ascii="Segoe UI" w:hAnsi="Segoe UI" w:cs="Segoe UI"/>
                              <w:b/>
                              <w:szCs w:val="28"/>
                            </w:rPr>
                            <w:t>Комплектование</w:t>
                          </w:r>
                          <w:r w:rsidRPr="001A020C">
                            <w:rPr>
                              <w:rFonts w:ascii="Segoe UI" w:hAnsi="Segoe UI" w:cs="Segoe UI"/>
                              <w:szCs w:val="28"/>
                            </w:rPr>
                            <w:t xml:space="preserve"> ДОУ на очередной учебный год </w:t>
                          </w:r>
                          <w:r w:rsidRPr="001A020C">
                            <w:rPr>
                              <w:rFonts w:ascii="Segoe UI" w:hAnsi="Segoe UI" w:cs="Segoe UI"/>
                              <w:b/>
                              <w:szCs w:val="28"/>
                            </w:rPr>
                            <w:t>2 месяца</w:t>
                          </w:r>
                          <w:r w:rsidRPr="001A020C">
                            <w:rPr>
                              <w:rFonts w:ascii="Segoe UI" w:hAnsi="Segoe UI" w:cs="Segoe UI"/>
                              <w:szCs w:val="28"/>
                            </w:rPr>
                            <w:t xml:space="preserve"> (апрель, май)</w:t>
                          </w:r>
                        </w:p>
                        <w:p w:rsidR="00FE044E" w:rsidRPr="001A020C" w:rsidRDefault="00FE044E" w:rsidP="00FE044E">
                          <w:pPr>
                            <w:pStyle w:val="ConsPlusNonformat"/>
                            <w:widowControl/>
                            <w:jc w:val="center"/>
                            <w:rPr>
                              <w:rFonts w:ascii="Segoe UI" w:hAnsi="Segoe UI" w:cs="Segoe UI"/>
                              <w:b/>
                              <w:color w:val="595959" w:themeColor="text1" w:themeTint="A6"/>
                              <w:sz w:val="14"/>
                            </w:rPr>
                          </w:pPr>
                          <w:r w:rsidRPr="001A020C">
                            <w:rPr>
                              <w:rFonts w:ascii="Segoe UI" w:hAnsi="Segoe UI" w:cs="Segoe UI"/>
                              <w:b/>
                              <w:szCs w:val="28"/>
                            </w:rPr>
                            <w:t>Доукомплектование</w:t>
                          </w:r>
                          <w:r w:rsidRPr="001A020C">
                            <w:rPr>
                              <w:rFonts w:ascii="Segoe UI" w:hAnsi="Segoe UI" w:cs="Segoe UI"/>
                              <w:szCs w:val="28"/>
                            </w:rPr>
                            <w:t xml:space="preserve"> ДОУ в текущем учебном году </w:t>
                          </w:r>
                          <w:r w:rsidRPr="001A020C">
                            <w:rPr>
                              <w:rFonts w:ascii="Segoe UI" w:hAnsi="Segoe UI" w:cs="Segoe UI"/>
                              <w:b/>
                              <w:szCs w:val="28"/>
                            </w:rPr>
                            <w:t xml:space="preserve">(август </w:t>
                          </w:r>
                          <w:r w:rsidRPr="001A020C">
                            <w:rPr>
                              <w:rFonts w:ascii="Segoe UI" w:hAnsi="Segoe UI" w:cs="Segoe UI"/>
                              <w:szCs w:val="28"/>
                            </w:rPr>
                            <w:t>–</w:t>
                          </w:r>
                          <w:r w:rsidRPr="001A020C">
                            <w:rPr>
                              <w:rFonts w:ascii="Segoe UI" w:hAnsi="Segoe UI" w:cs="Segoe UI"/>
                              <w:b/>
                              <w:szCs w:val="28"/>
                            </w:rPr>
                            <w:t xml:space="preserve"> сентябрь)</w:t>
                          </w:r>
                        </w:p>
                      </w:txbxContent>
                    </v:textbox>
                  </v:shape>
                </v:group>
                <v:shape id="Поле 17" o:spid="_x0000_s1036" type="#_x0000_t202" style="position:absolute;left:5581650;top:809625;width:1499616;height:212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tdgL8A&#10;AADbAAAADwAAAGRycy9kb3ducmV2LnhtbERPS2sCMRC+F/wPYQRvNbFaldUoVhDsqfjA87AZd4Ob&#10;ybKJmv77plDobT6+5yzXyTXiQV2wnjWMhgoEcemN5UrD+bR7nYMIEdlg45k0fFOA9ar3ssTC+Ccf&#10;6HGMlcghHArUUMfYFlKGsiaHYehb4sxdfecwZthV0nT4zOGukW9KTaVDy7mhxpa2NZW3491pMNcv&#10;1aY0317KD3yffEqrxmS1HvTTZgEiUor/4j/33uT5M/j9JR8gV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612AvwAAANsAAAAPAAAAAAAAAAAAAAAAAJgCAABkcnMvZG93bnJl&#10;di54bWxQSwUGAAAAAAQABAD1AAAAhAMAAAAA&#10;" fillcolor="#e4f9ff" stroked="f">
                  <v:fill color2="#ffebdb" rotate="t" focus="100%" type="gradient">
                    <o:fill v:ext="view" type="gradientUnscaled"/>
                  </v:fill>
                  <v:textbox style="mso-next-textbox:#Поле 17">
                    <w:txbxContent>
                      <w:p w:rsidR="00FE044E" w:rsidRPr="00793386" w:rsidRDefault="00FE044E" w:rsidP="00FE044E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Segoe UI" w:hAnsi="Segoe UI" w:cs="Segoe UI"/>
                            <w:b/>
                            <w:sz w:val="22"/>
                          </w:rPr>
                        </w:pPr>
                      </w:p>
                    </w:txbxContent>
                  </v:textbox>
                </v:shape>
                <v:shape id="Поле 14" o:spid="_x0000_s1037" type="#_x0000_t202" style="position:absolute;left:1619250;top:819150;width:1499235;height:2120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D978A&#10;AADbAAAADwAAAGRycy9kb3ducmV2LnhtbERPS2sCMRC+F/ofwgjeauKjIqtRqiC0p9JVPA+bcTe4&#10;mSybqOm/bwSht/n4nrPaJNeKG/XBetYwHikQxJU3lmsNx8P+bQEiRGSDrWfS8EsBNuvXlxUWxt/5&#10;h25lrEUO4VCghibGrpAyVA05DCPfEWfu7HuHMcO+lqbHew53rZwoNZcOLeeGBjvaNVRdyqvTYM7f&#10;qktpsTtVW3yffUmrpmS1Hg7SxxJEpBT/xU/3p8nzZ/D4JR8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OcP3vwAAANsAAAAPAAAAAAAAAAAAAAAAAJgCAABkcnMvZG93bnJl&#10;di54bWxQSwUGAAAAAAQABAD1AAAAhAMAAAAA&#10;" fillcolor="#e4f9ff" stroked="f">
                  <v:fill color2="#ffebdb" rotate="t" focus="100%" type="gradient">
                    <o:fill v:ext="view" type="gradientUnscaled"/>
                  </v:fill>
                  <v:textbox style="mso-next-textbox:#Поле 14">
                    <w:txbxContent>
                      <w:p w:rsidR="00FE044E" w:rsidRPr="00793386" w:rsidRDefault="00FE044E" w:rsidP="00FE044E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Segoe UI" w:hAnsi="Segoe UI" w:cs="Segoe UI"/>
                            <w:b/>
                            <w:sz w:val="22"/>
                          </w:rPr>
                        </w:pPr>
                      </w:p>
                    </w:txbxContent>
                  </v:textbox>
                </v:shape>
                <v:shape id="Поле 18" o:spid="_x0000_s1038" type="#_x0000_t202" style="position:absolute;left:1609725;top:2505075;width:1499235;height:3009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5uMIA&#10;AADbAAAADwAAAGRycy9kb3ducmV2LnhtbESPQWsCQQyF70L/w5CCN511C0W2jqKFQnuQou0PCDvp&#10;7uJOMuxMdf335iB4S3gv731ZbcbQmzMNqRN2sJgXYIhr8R03Dn5/PmZLMCkje+yFycGVEmzWT5MV&#10;Vl4ufKDzMTdGQzhV6KDNOVbWprqlgGkukVi1PxkCZl2HxvoBLxoeelsWxasN2LE2tBjpvaX6dPwP&#10;Dk5dL/GwQCk5fvmrvIzl937n3PR53L6ByTTmh/l+/ekVX2H1Fx3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5Tm4wgAAANsAAAAPAAAAAAAAAAAAAAAAAJgCAABkcnMvZG93&#10;bnJldi54bWxQSwUGAAAAAAQABAD1AAAAhwMAAAAA&#10;" fillcolor="#ffbe86" stroked="f">
                  <v:fill color2="#ffe5e5" rotate="t" focus="100%" type="gradient">
                    <o:fill v:ext="view" type="gradientUnscaled"/>
                  </v:fill>
                  <v:textbox style="mso-next-textbox:#Поле 18">
                    <w:txbxContent>
                      <w:p w:rsidR="00FE044E" w:rsidRPr="00793386" w:rsidRDefault="00FE044E" w:rsidP="00FE044E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Segoe UI" w:hAnsi="Segoe UI" w:cs="Segoe UI"/>
                            <w:b/>
                            <w:sz w:val="22"/>
                          </w:rPr>
                        </w:pPr>
                      </w:p>
                    </w:txbxContent>
                  </v:textbox>
                </v:shape>
                <v:shape id="Поле 19" o:spid="_x0000_s1039" type="#_x0000_t202" style="position:absolute;left:1600200;top:3333750;width:1499235;height:2138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oUK8UA&#10;AADbAAAADwAAAGRycy9kb3ducmV2LnhtbERPTWvCQBC9F/oflil4KXVjD2JjVqnSgogKWqX0NslO&#10;k2B2Ns2uGv31riD0No/3Ocm4NZU4UuNKywp63QgEcWZ1ybmC7dfnywCE88gaK8uk4EwOxqPHhwRj&#10;bU+8puPG5yKEsItRQeF9HUvpsoIMuq6tiQP3axuDPsAml7rBUwg3lXyNor40WHJoKLCmaUHZfnMw&#10;Cr7lZNk+fyym6/Jv3lvRLv257FKlOk/t+xCEp9b/i+/umQ7z3+D2SzhAj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hQrxQAAANsAAAAPAAAAAAAAAAAAAAAAAJgCAABkcnMv&#10;ZG93bnJldi54bWxQSwUGAAAAAAQABAD1AAAAigMAAAAA&#10;" fillcolor="#ffa2a1" stroked="f">
                  <v:fill color2="#ffe5e5" rotate="t" focus="100%" type="gradient">
                    <o:fill v:ext="view" type="gradientUnscaled"/>
                  </v:fill>
                  <v:textbox style="mso-next-textbox:#Поле 19">
                    <w:txbxContent>
                      <w:p w:rsidR="00FE044E" w:rsidRPr="00793386" w:rsidRDefault="00FE044E" w:rsidP="00FE044E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Segoe UI" w:hAnsi="Segoe UI" w:cs="Segoe UI"/>
                            <w:b/>
                            <w:sz w:val="22"/>
                          </w:rPr>
                        </w:pPr>
                      </w:p>
                    </w:txbxContent>
                  </v:textbox>
                </v:shape>
              </v:group>
              <v:line id="Прямая соединительная линия 21" o:spid="_x0000_s1040" style="position:absolute;visibility:visible" from="1609725,828675" to="1609725,996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ySvsQAAADbAAAADwAAAGRycy9kb3ducmV2LnhtbESPUWvCQBCE34X+h2MLvunFFEWjp0ih&#10;ILYvtf6ANbdNgrm99G6rsb/eKxT6OMzMN8xq07tWXSjExrOByTgDRVx623Bl4PjxMpqDioJssfVM&#10;Bm4UYbN+GKywsP7K73Q5SKUShGOBBmqRrtA6ljU5jGPfESfv0weHkmSotA14TXDX6jzLZtphw2mh&#10;xo6eayrPh29n4Ov1bRdvpzaX2fRnfw7b+UKeojHDx367BCXUy3/4r72zBvIJ/H5JP0C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3JK+xAAAANsAAAAPAAAAAAAAAAAA&#10;AAAAAKECAABkcnMvZG93bnJldi54bWxQSwUGAAAAAAQABAD5AAAAkgMAAAAA&#10;" strokecolor="#4579b8 [3044]"/>
              <v:line id="Прямая соединительная линия 22" o:spid="_x0000_s1041" style="position:absolute;visibility:visible" from="3114675,828675" to="3114675,996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4MycQAAADb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vIc/r6kH6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gzJxAAAANsAAAAPAAAAAAAAAAAA&#10;AAAAAKECAABkcnMvZG93bnJldi54bWxQSwUGAAAAAAQABAD5AAAAkgMAAAAA&#10;" strokecolor="#4579b8 [3044]"/>
              <v:line id="Прямая соединительная линия 24" o:spid="_x0000_s1042" style="position:absolute;visibility:visible" from="5581650,838200" to="5581650,100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sxJs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shf4P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qzEmxAAAANsAAAAPAAAAAAAAAAAA&#10;AAAAAKECAABkcnMvZG93bnJldi54bWxQSwUGAAAAAAQABAD5AAAAkgMAAAAA&#10;" strokecolor="#4579b8 [3044]"/>
              <v:line id="Прямая соединительная линия 30" o:spid="_x0000_s1043" style="position:absolute;visibility:visible" from="3105150,2524125" to="3105150,278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4dJ8AAAADbAAAADwAAAGRycy9kb3ducmV2LnhtbERPyWrDMBC9F/IPYgK9NXJSKK4bJYRA&#10;oL0lbtrzII0tt9bIWPKSv48OhR4fb9/uZ9eKkfrQeFawXmUgiLU3DdcKrp+npxxEiMgGW8+k4EYB&#10;9rvFwxYL4ye+0FjGWqQQDgUqsDF2hZRBW3IYVr4jTlzle4cxwb6WpscphbtWbrLsRTpsODVY7Oho&#10;Sf+Wg1PwlVt3+6FwmYaPalN9X8OrPmulHpfz4Q1EpDn+i//c70bBc1qfvqQfIH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3eHSfAAAAA2wAAAA8AAAAAAAAAAAAAAAAA&#10;oQIAAGRycy9kb3ducmV2LnhtbFBLBQYAAAAABAAEAPkAAACOAwAAAAA=&#10;" strokecolor="#f79646 [3209]"/>
              <v:line id="Прямая соединительная линия 288" o:spid="_x0000_s1044" style="position:absolute;visibility:visible" from="1609725,2524125" to="1609725,278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xxS78AAADcAAAADwAAAGRycy9kb3ducmV2LnhtbERPu27CMBTdK/EP1kXqVhwyoBAwqKqE&#10;BBvv+cq+idPG11FsSPj7eqjU8ei819vRteJJfWg8K5jPMhDE2puGawXXy+6jABEissHWMyl4UYDt&#10;ZvK2xtL4gU/0PMdapBAOJSqwMXallEFbchhmviNOXOV7hzHBvpamxyGFu1bmWbaQDhtODRY7+rKk&#10;f84Pp+BWWPf6pnAaHocqr+7XsNRHrdT7dPxcgYg0xn/xn3tvFORFWpvOpCMgN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fxxS78AAADcAAAADwAAAAAAAAAAAAAAAACh&#10;AgAAZHJzL2Rvd25yZXYueG1sUEsFBgAAAAAEAAQA+QAAAI0DAAAAAA==&#10;" strokecolor="#f79646 [3209]"/>
              <v:line id="Прямая соединительная линия 289" o:spid="_x0000_s1045" style="position:absolute;visibility:visible" from="3095625,3333750" to="3095625,3536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4yq8YAAADcAAAADwAAAGRycy9kb3ducmV2LnhtbESPQWvCQBSE74L/YXmCF9FNAy0xdRUt&#10;2vbQS6Ogvb1mX5Ng9m3Mrhr/fVco9DjMzDfMbNGZWlyodZVlBQ+TCARxbnXFhYLddjNOQDiPrLG2&#10;TApu5GAx7/dmmGp75U+6ZL4QAcIuRQWl900qpctLMugmtiEO3o9tDfog20LqFq8BbmoZR9GTNFhx&#10;WCixoZeS8mN2Ngpej8njN27s18jHb/SxXvEhO+2VGg665TMIT53/D/+137WCOJnC/Uw4An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OMqvGAAAA3AAAAA8AAAAAAAAA&#10;AAAAAAAAoQIAAGRycy9kb3ducmV2LnhtbFBLBQYAAAAABAAEAPkAAACUAwAAAAA=&#10;" strokecolor="#c00000"/>
              <v:line id="Прямая соединительная линия 290" o:spid="_x0000_s1046" style="position:absolute;visibility:visible" from="1600200,3343275" to="1600200,354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0N68QAAADcAAAADwAAAGRycy9kb3ducmV2LnhtbERPTWvCQBC9F/wPywi9FN0YUGx0E1qp&#10;1oOXpoJ6m2anSTA7m2a3Gv999yD0+Hjfy6w3jbhQ52rLCibjCARxYXXNpYL953o0B+E8ssbGMim4&#10;kYMsHTwsMdH2yh90yX0pQgi7BBVU3reJlK6oyKAb25Y4cN+2M+gD7EqpO7yGcNPIOIpm0mDNoaHC&#10;llYVFef81yjYnOfTL1zb05OP32n39srH/Oeg1OOwf1mA8NT7f/HdvdUK4ucwP5wJR0C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LQ3rxAAAANwAAAAPAAAAAAAAAAAA&#10;AAAAAKECAABkcnMvZG93bnJldi54bWxQSwUGAAAAAAQABAD5AAAAkgMAAAAA&#10;" strokecolor="#c00000"/>
            </v:group>
          </v:group>
        </w:pict>
      </w:r>
    </w:p>
    <w:sectPr w:rsidR="00AE40F6" w:rsidSect="00FE044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044E"/>
    <w:rsid w:val="00AE40F6"/>
    <w:rsid w:val="00FE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4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0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0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2013-11-19T17:12:00Z</dcterms:created>
  <dcterms:modified xsi:type="dcterms:W3CDTF">2013-11-19T17:14:00Z</dcterms:modified>
</cp:coreProperties>
</file>